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581A" w14:textId="406D2C7E" w:rsidR="00751F72" w:rsidRPr="00751F72" w:rsidRDefault="002F5C20" w:rsidP="00751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75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751F72" w:rsidRPr="00751F72">
        <w:rPr>
          <w:rFonts w:ascii="Times New Roman" w:hAnsi="Times New Roman" w:cs="Times New Roman"/>
          <w:sz w:val="24"/>
          <w:szCs w:val="24"/>
        </w:rPr>
        <w:t>PATVIRTINTA</w:t>
      </w:r>
    </w:p>
    <w:p w14:paraId="4A439F88" w14:textId="593CA5B2" w:rsidR="00751F72" w:rsidRPr="00751F72" w:rsidRDefault="00751F72" w:rsidP="00751F72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Ruklos Jono Stanislausko mokyklos –                        </w:t>
      </w:r>
    </w:p>
    <w:p w14:paraId="1F4C0631" w14:textId="7EA596DA" w:rsidR="00751F72" w:rsidRPr="00751F72" w:rsidRDefault="00751F72" w:rsidP="00751F72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F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751F72">
        <w:rPr>
          <w:rFonts w:ascii="Times New Roman" w:hAnsi="Times New Roman" w:cs="Times New Roman"/>
          <w:sz w:val="24"/>
          <w:szCs w:val="24"/>
        </w:rPr>
        <w:t xml:space="preserve">daugiafunkcio centro direktoriaus  </w:t>
      </w:r>
    </w:p>
    <w:p w14:paraId="42963ADA" w14:textId="1069D396" w:rsidR="00751F72" w:rsidRPr="00751F72" w:rsidRDefault="00751F72" w:rsidP="00751F72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51F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751F72">
        <w:rPr>
          <w:rFonts w:ascii="Times New Roman" w:hAnsi="Times New Roman" w:cs="Times New Roman"/>
          <w:sz w:val="24"/>
          <w:szCs w:val="24"/>
        </w:rPr>
        <w:t>20</w:t>
      </w:r>
      <w:r w:rsidR="00CF7D5B">
        <w:rPr>
          <w:rFonts w:ascii="Times New Roman" w:hAnsi="Times New Roman" w:cs="Times New Roman"/>
          <w:sz w:val="24"/>
          <w:szCs w:val="24"/>
        </w:rPr>
        <w:t>2</w:t>
      </w:r>
      <w:r w:rsidR="004C5833">
        <w:rPr>
          <w:rFonts w:ascii="Times New Roman" w:hAnsi="Times New Roman" w:cs="Times New Roman"/>
          <w:sz w:val="24"/>
          <w:szCs w:val="24"/>
        </w:rPr>
        <w:t>3</w:t>
      </w:r>
      <w:r w:rsidRPr="00751F72">
        <w:rPr>
          <w:rFonts w:ascii="Times New Roman" w:hAnsi="Times New Roman" w:cs="Times New Roman"/>
          <w:sz w:val="24"/>
          <w:szCs w:val="24"/>
        </w:rPr>
        <w:t xml:space="preserve"> m.</w:t>
      </w:r>
      <w:r w:rsidR="000D4985">
        <w:rPr>
          <w:rFonts w:ascii="Times New Roman" w:hAnsi="Times New Roman" w:cs="Times New Roman"/>
          <w:sz w:val="24"/>
          <w:szCs w:val="24"/>
        </w:rPr>
        <w:t xml:space="preserve"> </w:t>
      </w:r>
      <w:r w:rsidR="004C5833">
        <w:rPr>
          <w:rFonts w:ascii="Times New Roman" w:hAnsi="Times New Roman" w:cs="Times New Roman"/>
          <w:sz w:val="24"/>
          <w:szCs w:val="24"/>
        </w:rPr>
        <w:t>kovo 1</w:t>
      </w:r>
      <w:r w:rsidRPr="00751F72">
        <w:rPr>
          <w:rFonts w:ascii="Times New Roman" w:hAnsi="Times New Roman" w:cs="Times New Roman"/>
          <w:sz w:val="24"/>
          <w:szCs w:val="24"/>
        </w:rPr>
        <w:t xml:space="preserve"> d. įsakymu Nr. V1-</w:t>
      </w:r>
      <w:r w:rsidR="004C5833">
        <w:rPr>
          <w:rFonts w:ascii="Times New Roman" w:hAnsi="Times New Roman" w:cs="Times New Roman"/>
          <w:sz w:val="24"/>
          <w:szCs w:val="24"/>
        </w:rPr>
        <w:t>49</w:t>
      </w:r>
    </w:p>
    <w:p w14:paraId="185C87C0" w14:textId="77777777" w:rsidR="00751F72" w:rsidRPr="00751F72" w:rsidRDefault="00751F72" w:rsidP="00751F72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D0A053" w14:textId="77777777" w:rsidR="00BD72F4" w:rsidRPr="00EE2DC4" w:rsidRDefault="00751F72" w:rsidP="00751F7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F72">
        <w:rPr>
          <w:rFonts w:ascii="Times New Roman" w:hAnsi="Times New Roman" w:cs="Times New Roman"/>
          <w:b/>
          <w:sz w:val="24"/>
          <w:szCs w:val="24"/>
        </w:rPr>
        <w:t>JONAVOS RAJ.RUKLOS JONO STANISLAUSKO MOKYKLOS– DAUGIAFUNKCIO CENTRO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 xml:space="preserve"> </w:t>
      </w:r>
      <w:r w:rsidR="00CF57C3"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ELEKTRIKO</w:t>
      </w:r>
    </w:p>
    <w:p w14:paraId="4EA3663F" w14:textId="77777777" w:rsidR="009848AC" w:rsidRPr="00EE2DC4" w:rsidRDefault="004078EC" w:rsidP="00EE2DC4">
      <w:pPr>
        <w:spacing w:after="0" w:line="240" w:lineRule="auto"/>
        <w:ind w:left="2291" w:right="23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AR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Y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BĖS</w:t>
      </w:r>
      <w:r w:rsidRPr="00EE2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APRA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964D69" w14:textId="77777777" w:rsidR="00F86FC9" w:rsidRPr="00EE2DC4" w:rsidRDefault="00F86FC9" w:rsidP="00EE2D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3A249CC5" w14:textId="77777777" w:rsidR="00F86FC9" w:rsidRPr="00EE2DC4" w:rsidRDefault="004078EC" w:rsidP="00EE2D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F86FC9"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14:paraId="56BBD87C" w14:textId="3DDCB3A8" w:rsidR="009848AC" w:rsidRPr="00861B75" w:rsidRDefault="004078EC" w:rsidP="00861B7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6F62795C" w14:textId="77777777" w:rsidR="00CA5367" w:rsidRPr="00EE2DC4" w:rsidRDefault="00CA5367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EBECD" w14:textId="77777777" w:rsidR="00E72FB2" w:rsidRDefault="00751F72" w:rsidP="00CA536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5367">
        <w:rPr>
          <w:rFonts w:ascii="Times New Roman" w:hAnsi="Times New Roman" w:cs="Times New Roman"/>
          <w:sz w:val="24"/>
          <w:szCs w:val="24"/>
        </w:rPr>
        <w:t xml:space="preserve">Jonavos r. Ruklos Jono Stanislausko mokyklos-daugiafunkcio centro (toliau-Mokykla) </w:t>
      </w:r>
      <w:r w:rsidR="00A81718" w:rsidRPr="00CA5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elektriko </w:t>
      </w:r>
      <w:r w:rsidRPr="00CA5367">
        <w:rPr>
          <w:rFonts w:ascii="Times New Roman" w:hAnsi="Times New Roman" w:cs="Times New Roman"/>
          <w:sz w:val="24"/>
          <w:szCs w:val="24"/>
        </w:rPr>
        <w:t xml:space="preserve">pareigybės aprašymas reglamentuoja Mokyklos elektriko  (toliau-darbuotojas) </w:t>
      </w:r>
      <w:r w:rsidR="00617B85" w:rsidRPr="00CA5367">
        <w:rPr>
          <w:rFonts w:ascii="Times New Roman" w:hAnsi="Times New Roman" w:cs="Times New Roman"/>
          <w:sz w:val="24"/>
          <w:szCs w:val="24"/>
        </w:rPr>
        <w:t>specialiuosius reikalavimus ir funkcijas</w:t>
      </w:r>
      <w:r w:rsidRPr="00CA5367">
        <w:rPr>
          <w:rFonts w:ascii="Times New Roman" w:hAnsi="Times New Roman" w:cs="Times New Roman"/>
          <w:sz w:val="24"/>
          <w:szCs w:val="24"/>
        </w:rPr>
        <w:t>.</w:t>
      </w:r>
    </w:p>
    <w:p w14:paraId="67CCCCBC" w14:textId="77777777" w:rsidR="00CA5367" w:rsidRDefault="00CA5367" w:rsidP="00CA5367">
      <w:pPr>
        <w:pStyle w:val="Sraopastraipa"/>
        <w:numPr>
          <w:ilvl w:val="0"/>
          <w:numId w:val="1"/>
        </w:numPr>
        <w:ind w:left="0" w:firstLine="720"/>
        <w:jc w:val="both"/>
        <w:rPr>
          <w:color w:val="000000"/>
        </w:rPr>
      </w:pPr>
      <w:r w:rsidRPr="00CA5367">
        <w:t>Elektrikas - p</w:t>
      </w:r>
      <w:r w:rsidRPr="00CA5367">
        <w:rPr>
          <w:color w:val="000000"/>
        </w:rPr>
        <w:t>areigybė</w:t>
      </w:r>
      <w:r w:rsidRPr="00CA5367">
        <w:rPr>
          <w:color w:val="000000"/>
          <w:spacing w:val="49"/>
        </w:rPr>
        <w:t xml:space="preserve"> </w:t>
      </w:r>
      <w:r w:rsidR="004078EC" w:rsidRPr="00CA5367">
        <w:rPr>
          <w:color w:val="000000"/>
          <w:spacing w:val="-3"/>
        </w:rPr>
        <w:t>y</w:t>
      </w:r>
      <w:r w:rsidR="004078EC" w:rsidRPr="00CA5367">
        <w:rPr>
          <w:color w:val="000000"/>
        </w:rPr>
        <w:t>ra</w:t>
      </w:r>
      <w:r w:rsidR="004078EC" w:rsidRPr="00CA5367">
        <w:rPr>
          <w:color w:val="000000"/>
          <w:spacing w:val="45"/>
        </w:rPr>
        <w:t xml:space="preserve"> </w:t>
      </w:r>
      <w:r w:rsidR="004078EC" w:rsidRPr="00CA5367">
        <w:rPr>
          <w:color w:val="000000"/>
        </w:rPr>
        <w:t>priskiriamas</w:t>
      </w:r>
      <w:r w:rsidR="004078EC" w:rsidRPr="00CA5367">
        <w:rPr>
          <w:color w:val="000000"/>
          <w:spacing w:val="45"/>
        </w:rPr>
        <w:t xml:space="preserve"> </w:t>
      </w:r>
      <w:r w:rsidR="004078EC" w:rsidRPr="00CA5367">
        <w:rPr>
          <w:color w:val="000000"/>
        </w:rPr>
        <w:t>kvalifikuotų</w:t>
      </w:r>
      <w:r w:rsidR="004078EC" w:rsidRPr="00CA5367">
        <w:rPr>
          <w:color w:val="000000"/>
          <w:spacing w:val="45"/>
        </w:rPr>
        <w:t xml:space="preserve"> </w:t>
      </w:r>
      <w:r w:rsidR="004078EC" w:rsidRPr="00CA5367">
        <w:rPr>
          <w:color w:val="000000"/>
        </w:rPr>
        <w:t>dar</w:t>
      </w:r>
      <w:r w:rsidR="004078EC" w:rsidRPr="00CA5367">
        <w:rPr>
          <w:color w:val="000000"/>
          <w:spacing w:val="1"/>
        </w:rPr>
        <w:t>b</w:t>
      </w:r>
      <w:r w:rsidR="004078EC" w:rsidRPr="00CA5367">
        <w:rPr>
          <w:color w:val="000000"/>
        </w:rPr>
        <w:t>uoto</w:t>
      </w:r>
      <w:r w:rsidR="004078EC" w:rsidRPr="00CA5367">
        <w:rPr>
          <w:color w:val="000000"/>
          <w:spacing w:val="1"/>
        </w:rPr>
        <w:t>j</w:t>
      </w:r>
      <w:r w:rsidR="004078EC" w:rsidRPr="00CA5367">
        <w:rPr>
          <w:color w:val="000000"/>
        </w:rPr>
        <w:t xml:space="preserve">ų </w:t>
      </w:r>
      <w:r w:rsidR="004078EC" w:rsidRPr="00CA5367">
        <w:rPr>
          <w:color w:val="000000"/>
          <w:spacing w:val="-2"/>
        </w:rPr>
        <w:t>g</w:t>
      </w:r>
      <w:r w:rsidR="004078EC" w:rsidRPr="00CA5367">
        <w:rPr>
          <w:color w:val="000000"/>
        </w:rPr>
        <w:t>ru</w:t>
      </w:r>
      <w:r w:rsidR="004078EC" w:rsidRPr="00CA5367">
        <w:rPr>
          <w:color w:val="000000"/>
          <w:spacing w:val="1"/>
        </w:rPr>
        <w:t>p</w:t>
      </w:r>
      <w:r w:rsidR="004078EC" w:rsidRPr="00CA5367">
        <w:rPr>
          <w:color w:val="000000"/>
        </w:rPr>
        <w:t>ei.</w:t>
      </w:r>
    </w:p>
    <w:p w14:paraId="6AFF2CC4" w14:textId="77777777" w:rsidR="00CA5367" w:rsidRPr="00CA5367" w:rsidRDefault="00CA5367" w:rsidP="00875769">
      <w:pPr>
        <w:pStyle w:val="Sraopastraipa"/>
        <w:numPr>
          <w:ilvl w:val="0"/>
          <w:numId w:val="1"/>
        </w:numPr>
        <w:ind w:left="0" w:firstLine="720"/>
        <w:rPr>
          <w:color w:val="000000"/>
        </w:rPr>
      </w:pPr>
      <w:r w:rsidRPr="00CA5367">
        <w:rPr>
          <w:color w:val="000000"/>
        </w:rPr>
        <w:t>Pareigybės lygis – C.</w:t>
      </w:r>
    </w:p>
    <w:p w14:paraId="153EB4AD" w14:textId="7A982A33" w:rsidR="00CA5367" w:rsidRDefault="004078EC" w:rsidP="00CA5367">
      <w:pPr>
        <w:pStyle w:val="Sraopastraipa"/>
        <w:numPr>
          <w:ilvl w:val="0"/>
          <w:numId w:val="1"/>
        </w:numPr>
        <w:ind w:left="0" w:firstLine="720"/>
        <w:jc w:val="both"/>
      </w:pPr>
      <w:r w:rsidRPr="00CA5367">
        <w:rPr>
          <w:color w:val="000000"/>
          <w:spacing w:val="1"/>
        </w:rPr>
        <w:t>P</w:t>
      </w:r>
      <w:r w:rsidRPr="00CA5367">
        <w:rPr>
          <w:color w:val="000000"/>
        </w:rPr>
        <w:t>ar</w:t>
      </w:r>
      <w:r w:rsidRPr="00CA5367">
        <w:rPr>
          <w:color w:val="000000"/>
          <w:spacing w:val="-2"/>
        </w:rPr>
        <w:t>e</w:t>
      </w:r>
      <w:r w:rsidRPr="00CA5367">
        <w:rPr>
          <w:color w:val="000000"/>
        </w:rPr>
        <w:t>i</w:t>
      </w:r>
      <w:r w:rsidRPr="00CA5367">
        <w:rPr>
          <w:color w:val="000000"/>
          <w:spacing w:val="2"/>
        </w:rPr>
        <w:t>g</w:t>
      </w:r>
      <w:r w:rsidRPr="00CA5367">
        <w:rPr>
          <w:color w:val="000000"/>
          <w:spacing w:val="-4"/>
        </w:rPr>
        <w:t>y</w:t>
      </w:r>
      <w:r w:rsidRPr="00CA5367">
        <w:rPr>
          <w:color w:val="000000"/>
          <w:spacing w:val="1"/>
        </w:rPr>
        <w:t>b</w:t>
      </w:r>
      <w:r w:rsidRPr="00CA5367">
        <w:rPr>
          <w:color w:val="000000"/>
        </w:rPr>
        <w:t>ės paski</w:t>
      </w:r>
      <w:r w:rsidRPr="00CA5367">
        <w:rPr>
          <w:color w:val="000000"/>
          <w:spacing w:val="-1"/>
        </w:rPr>
        <w:t>r</w:t>
      </w:r>
      <w:r w:rsidRPr="00CA5367">
        <w:rPr>
          <w:color w:val="000000"/>
        </w:rPr>
        <w:t>tis</w:t>
      </w:r>
      <w:r w:rsidR="00CA5367">
        <w:rPr>
          <w:color w:val="000000"/>
        </w:rPr>
        <w:t xml:space="preserve"> </w:t>
      </w:r>
      <w:r w:rsidR="006D19CC" w:rsidRPr="00CA5367">
        <w:t>prižiūrėti,</w:t>
      </w:r>
      <w:r w:rsidR="00E75191" w:rsidRPr="00CA5367">
        <w:t xml:space="preserve"> remontuoti</w:t>
      </w:r>
      <w:r w:rsidR="006D19CC" w:rsidRPr="00CA5367">
        <w:t xml:space="preserve"> ir įrengti</w:t>
      </w:r>
      <w:r w:rsidR="00E75191" w:rsidRPr="00CA5367">
        <w:t xml:space="preserve"> </w:t>
      </w:r>
      <w:r w:rsidR="00751F72" w:rsidRPr="00CA5367">
        <w:t>mokyklos</w:t>
      </w:r>
      <w:r w:rsidR="00E75191" w:rsidRPr="00CA5367">
        <w:t xml:space="preserve"> elektros įrenginius</w:t>
      </w:r>
      <w:r w:rsidR="006D19CC" w:rsidRPr="00CA5367">
        <w:t xml:space="preserve"> ir/ar tinklus</w:t>
      </w:r>
      <w:r w:rsidR="00E75191" w:rsidRPr="00CA5367">
        <w:t>.</w:t>
      </w:r>
    </w:p>
    <w:p w14:paraId="65CE1E2E" w14:textId="72E78B8F" w:rsidR="009848AC" w:rsidRPr="00CA5367" w:rsidRDefault="00CA5367" w:rsidP="00CA5367">
      <w:pPr>
        <w:pStyle w:val="Sraopastraipa"/>
        <w:numPr>
          <w:ilvl w:val="0"/>
          <w:numId w:val="1"/>
        </w:numPr>
        <w:ind w:left="0" w:firstLine="720"/>
        <w:jc w:val="both"/>
      </w:pPr>
      <w:r>
        <w:rPr>
          <w:color w:val="000000"/>
          <w:spacing w:val="1"/>
        </w:rPr>
        <w:t>Elektrikas</w:t>
      </w:r>
      <w:r w:rsidR="004078EC" w:rsidRPr="00CA5367">
        <w:rPr>
          <w:color w:val="000000"/>
        </w:rPr>
        <w:t xml:space="preserve"> </w:t>
      </w:r>
      <w:r w:rsidRPr="00CA5367">
        <w:rPr>
          <w:color w:val="000000"/>
        </w:rPr>
        <w:t xml:space="preserve">tiesiogiai </w:t>
      </w:r>
      <w:r w:rsidR="004078EC" w:rsidRPr="00CA5367">
        <w:rPr>
          <w:color w:val="000000"/>
        </w:rPr>
        <w:t>p</w:t>
      </w:r>
      <w:r w:rsidR="004078EC" w:rsidRPr="00CA5367">
        <w:rPr>
          <w:color w:val="000000"/>
          <w:spacing w:val="-1"/>
        </w:rPr>
        <w:t>a</w:t>
      </w:r>
      <w:r w:rsidR="004078EC" w:rsidRPr="00CA5367">
        <w:rPr>
          <w:color w:val="000000"/>
        </w:rPr>
        <w:t>valdus</w:t>
      </w:r>
      <w:r w:rsidR="00F86FC9" w:rsidRPr="00CA5367">
        <w:rPr>
          <w:color w:val="000000"/>
          <w:spacing w:val="-2"/>
        </w:rPr>
        <w:t xml:space="preserve"> direktoriaus pavaduotojui ūkiui</w:t>
      </w:r>
      <w:r w:rsidR="004078EC" w:rsidRPr="00CA5367">
        <w:rPr>
          <w:color w:val="000000"/>
        </w:rPr>
        <w:t>.</w:t>
      </w:r>
    </w:p>
    <w:p w14:paraId="5F1E28A1" w14:textId="77777777" w:rsidR="000D4985" w:rsidRPr="00EE2DC4" w:rsidRDefault="000D4985" w:rsidP="00EE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09A300" w14:textId="77777777" w:rsidR="00F86FC9" w:rsidRPr="00EE2DC4" w:rsidRDefault="00F86FC9" w:rsidP="00EE2DC4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14:paraId="0E1C3D29" w14:textId="27713A77" w:rsidR="009848AC" w:rsidRPr="00861B75" w:rsidRDefault="004078EC" w:rsidP="00861B75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EE2D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ALAVI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REIGAS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INANČIAM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DARBUOTOJUI</w:t>
      </w:r>
    </w:p>
    <w:p w14:paraId="6C62FFA5" w14:textId="77777777" w:rsidR="000D4985" w:rsidRPr="00EE2DC4" w:rsidRDefault="000D4985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F64E29" w14:textId="077095AB" w:rsidR="009848AC" w:rsidRPr="004019A2" w:rsidRDefault="00E75191" w:rsidP="004019A2">
      <w:pPr>
        <w:pStyle w:val="Sraopastraipa"/>
        <w:numPr>
          <w:ilvl w:val="0"/>
          <w:numId w:val="1"/>
        </w:numPr>
        <w:ind w:right="-20"/>
        <w:jc w:val="both"/>
        <w:rPr>
          <w:color w:val="000000"/>
        </w:rPr>
      </w:pPr>
      <w:r w:rsidRPr="004019A2">
        <w:rPr>
          <w:color w:val="000000"/>
        </w:rPr>
        <w:t>Elektriko</w:t>
      </w:r>
      <w:r w:rsidR="004078EC" w:rsidRPr="004019A2">
        <w:rPr>
          <w:color w:val="000000"/>
        </w:rPr>
        <w:t xml:space="preserve"> kvalifika</w:t>
      </w:r>
      <w:r w:rsidR="004078EC" w:rsidRPr="004019A2">
        <w:rPr>
          <w:color w:val="000000"/>
          <w:spacing w:val="-1"/>
        </w:rPr>
        <w:t>c</w:t>
      </w:r>
      <w:r w:rsidR="004078EC" w:rsidRPr="004019A2">
        <w:rPr>
          <w:color w:val="000000"/>
        </w:rPr>
        <w:t>ij</w:t>
      </w:r>
      <w:r w:rsidR="004078EC" w:rsidRPr="004019A2">
        <w:rPr>
          <w:color w:val="000000"/>
          <w:spacing w:val="-1"/>
        </w:rPr>
        <w:t>a</w:t>
      </w:r>
      <w:r w:rsidR="004078EC" w:rsidRPr="004019A2">
        <w:rPr>
          <w:color w:val="000000"/>
        </w:rPr>
        <w:t>i kel</w:t>
      </w:r>
      <w:r w:rsidR="004078EC" w:rsidRPr="004019A2">
        <w:rPr>
          <w:color w:val="000000"/>
          <w:spacing w:val="3"/>
        </w:rPr>
        <w:t>i</w:t>
      </w:r>
      <w:r w:rsidR="004078EC" w:rsidRPr="004019A2">
        <w:rPr>
          <w:color w:val="000000"/>
        </w:rPr>
        <w:t>ami r</w:t>
      </w:r>
      <w:r w:rsidR="004078EC" w:rsidRPr="004019A2">
        <w:rPr>
          <w:color w:val="000000"/>
          <w:spacing w:val="-1"/>
        </w:rPr>
        <w:t>e</w:t>
      </w:r>
      <w:r w:rsidR="004078EC" w:rsidRPr="004019A2">
        <w:rPr>
          <w:color w:val="000000"/>
        </w:rPr>
        <w:t>ikal</w:t>
      </w:r>
      <w:r w:rsidR="004078EC" w:rsidRPr="004019A2">
        <w:rPr>
          <w:color w:val="000000"/>
          <w:spacing w:val="-1"/>
        </w:rPr>
        <w:t>a</w:t>
      </w:r>
      <w:r w:rsidR="004078EC" w:rsidRPr="004019A2">
        <w:rPr>
          <w:color w:val="000000"/>
        </w:rPr>
        <w:t>vimai:</w:t>
      </w:r>
    </w:p>
    <w:p w14:paraId="0021400F" w14:textId="77777777" w:rsidR="00E75191" w:rsidRPr="00EE2DC4" w:rsidRDefault="004078EC" w:rsidP="000D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Pr="00EE2D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ne žemesnis kaip vidurinis išsi</w:t>
      </w:r>
      <w:r w:rsidRPr="00EE2D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avinimas ir </w:t>
      </w:r>
      <w:r w:rsidR="00F86FC9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(ar) 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įg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75191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A63FF3" w:rsidRPr="00EE2DC4">
        <w:rPr>
          <w:rFonts w:ascii="Times New Roman" w:hAnsi="Times New Roman" w:cs="Times New Roman"/>
          <w:sz w:val="24"/>
          <w:szCs w:val="24"/>
        </w:rPr>
        <w:t xml:space="preserve"> </w:t>
      </w:r>
      <w:r w:rsidR="00E75191" w:rsidRPr="00EE2DC4">
        <w:rPr>
          <w:rFonts w:ascii="Times New Roman" w:hAnsi="Times New Roman" w:cs="Times New Roman"/>
          <w:sz w:val="24"/>
          <w:szCs w:val="24"/>
        </w:rPr>
        <w:t>vidurinė (VK) arba aukštoji (AK) elektrosaugos kvalifikacija;</w:t>
      </w:r>
    </w:p>
    <w:p w14:paraId="16A325AA" w14:textId="77777777" w:rsidR="009848AC" w:rsidRPr="00EE2DC4" w:rsidRDefault="004078EC" w:rsidP="000D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EE2D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44EF9">
        <w:rPr>
          <w:rFonts w:ascii="Times New Roman" w:hAnsi="Times New Roman" w:cs="Times New Roman"/>
          <w:sz w:val="24"/>
          <w:szCs w:val="24"/>
        </w:rPr>
        <w:t>atestuotas pagal</w:t>
      </w:r>
      <w:r w:rsidR="00E75191" w:rsidRPr="00EE2DC4">
        <w:rPr>
          <w:rFonts w:ascii="Times New Roman" w:hAnsi="Times New Roman" w:cs="Times New Roman"/>
          <w:sz w:val="24"/>
          <w:szCs w:val="24"/>
        </w:rPr>
        <w:t xml:space="preserve"> ,,Darbuotojų, atliekančių darbus veikiančiuose elektros ir šilumos įrenginiuose, lavinimo ir atestavimo nuostatų“ </w:t>
      </w:r>
      <w:r w:rsidR="00444EF9">
        <w:rPr>
          <w:rFonts w:ascii="Times New Roman" w:hAnsi="Times New Roman" w:cs="Times New Roman"/>
          <w:sz w:val="24"/>
          <w:szCs w:val="24"/>
        </w:rPr>
        <w:t xml:space="preserve"> ir/ar kitų teisės aktų nustatytą tvarką</w:t>
      </w:r>
      <w:r w:rsidR="00E75191" w:rsidRPr="00EE2DC4">
        <w:rPr>
          <w:rFonts w:ascii="Times New Roman" w:hAnsi="Times New Roman" w:cs="Times New Roman"/>
          <w:sz w:val="24"/>
          <w:szCs w:val="24"/>
        </w:rPr>
        <w:t>.</w:t>
      </w:r>
    </w:p>
    <w:p w14:paraId="0BE8B6AA" w14:textId="785E753A" w:rsidR="00F86FC9" w:rsidRPr="004019A2" w:rsidRDefault="00E75191" w:rsidP="004019A2">
      <w:pPr>
        <w:pStyle w:val="Sraopastraipa"/>
        <w:numPr>
          <w:ilvl w:val="0"/>
          <w:numId w:val="1"/>
        </w:numPr>
        <w:ind w:right="5004"/>
        <w:jc w:val="both"/>
        <w:rPr>
          <w:color w:val="000000"/>
        </w:rPr>
      </w:pPr>
      <w:r w:rsidRPr="004019A2">
        <w:rPr>
          <w:color w:val="000000"/>
        </w:rPr>
        <w:t>Elektrikas</w:t>
      </w:r>
      <w:r w:rsidR="004078EC" w:rsidRPr="004019A2">
        <w:rPr>
          <w:color w:val="000000"/>
        </w:rPr>
        <w:t xml:space="preserve"> turi</w:t>
      </w:r>
      <w:r w:rsidR="004078EC" w:rsidRPr="004019A2">
        <w:rPr>
          <w:color w:val="000000"/>
          <w:spacing w:val="-2"/>
        </w:rPr>
        <w:t xml:space="preserve"> </w:t>
      </w:r>
      <w:r w:rsidR="004078EC" w:rsidRPr="004019A2">
        <w:rPr>
          <w:color w:val="000000"/>
          <w:spacing w:val="-1"/>
        </w:rPr>
        <w:t>ž</w:t>
      </w:r>
      <w:r w:rsidR="004078EC" w:rsidRPr="004019A2">
        <w:rPr>
          <w:color w:val="000000"/>
        </w:rPr>
        <w:t>i</w:t>
      </w:r>
      <w:r w:rsidR="004078EC" w:rsidRPr="004019A2">
        <w:rPr>
          <w:color w:val="000000"/>
          <w:spacing w:val="-2"/>
        </w:rPr>
        <w:t>no</w:t>
      </w:r>
      <w:r w:rsidR="004078EC" w:rsidRPr="004019A2">
        <w:rPr>
          <w:color w:val="000000"/>
        </w:rPr>
        <w:t>ti</w:t>
      </w:r>
      <w:r w:rsidR="004078EC" w:rsidRPr="004019A2">
        <w:rPr>
          <w:color w:val="000000"/>
          <w:spacing w:val="-2"/>
        </w:rPr>
        <w:t xml:space="preserve"> </w:t>
      </w:r>
      <w:r w:rsidR="004078EC" w:rsidRPr="004019A2">
        <w:rPr>
          <w:color w:val="000000"/>
        </w:rPr>
        <w:t>ir</w:t>
      </w:r>
      <w:r w:rsidR="004078EC" w:rsidRPr="004019A2">
        <w:rPr>
          <w:color w:val="000000"/>
          <w:spacing w:val="-2"/>
        </w:rPr>
        <w:t xml:space="preserve"> i</w:t>
      </w:r>
      <w:r w:rsidR="004078EC" w:rsidRPr="004019A2">
        <w:rPr>
          <w:color w:val="000000"/>
        </w:rPr>
        <w:t>š</w:t>
      </w:r>
      <w:r w:rsidR="004078EC" w:rsidRPr="004019A2">
        <w:rPr>
          <w:color w:val="000000"/>
          <w:spacing w:val="-2"/>
        </w:rPr>
        <w:t>m</w:t>
      </w:r>
      <w:r w:rsidR="004078EC" w:rsidRPr="004019A2">
        <w:rPr>
          <w:color w:val="000000"/>
          <w:spacing w:val="-3"/>
        </w:rPr>
        <w:t>a</w:t>
      </w:r>
      <w:r w:rsidR="004078EC" w:rsidRPr="004019A2">
        <w:rPr>
          <w:color w:val="000000"/>
          <w:spacing w:val="1"/>
        </w:rPr>
        <w:t>n</w:t>
      </w:r>
      <w:r w:rsidR="004078EC" w:rsidRPr="004019A2">
        <w:rPr>
          <w:color w:val="000000"/>
          <w:spacing w:val="-6"/>
        </w:rPr>
        <w:t>y</w:t>
      </w:r>
      <w:r w:rsidR="004078EC" w:rsidRPr="004019A2">
        <w:rPr>
          <w:color w:val="000000"/>
        </w:rPr>
        <w:t xml:space="preserve">ti: </w:t>
      </w:r>
    </w:p>
    <w:p w14:paraId="79B459AC" w14:textId="77777777" w:rsidR="00E75191" w:rsidRPr="00EE2DC4" w:rsidRDefault="00E75191" w:rsidP="000D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>6.1. saugos taisykles eksploatuojant elektros įrenginius, elektros įrenginių įrengimo taisyklių ir vartotojų elektros įrenginių techninio eksploatavimo taisyklių galiojančius reikalavimus, kiek jie yra būtini jo darbui;</w:t>
      </w:r>
    </w:p>
    <w:p w14:paraId="16E11D8B" w14:textId="77777777" w:rsidR="00E75191" w:rsidRPr="00EE2DC4" w:rsidRDefault="00E75191" w:rsidP="000D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 xml:space="preserve">6.2. žinoti </w:t>
      </w:r>
      <w:r w:rsidR="00444EF9">
        <w:rPr>
          <w:rFonts w:ascii="Times New Roman" w:hAnsi="Times New Roman" w:cs="Times New Roman"/>
          <w:sz w:val="24"/>
          <w:szCs w:val="24"/>
        </w:rPr>
        <w:t>Mokyklos</w:t>
      </w:r>
      <w:r w:rsidRPr="00EE2DC4">
        <w:rPr>
          <w:rFonts w:ascii="Times New Roman" w:hAnsi="Times New Roman" w:cs="Times New Roman"/>
          <w:sz w:val="24"/>
          <w:szCs w:val="24"/>
        </w:rPr>
        <w:t xml:space="preserve"> elektros įrenginių ir elektros tinklų schemas;</w:t>
      </w:r>
    </w:p>
    <w:p w14:paraId="55372580" w14:textId="77777777" w:rsidR="00E75191" w:rsidRPr="00EE2DC4" w:rsidRDefault="00E75191" w:rsidP="000D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>6.3. žinoti pirmosios medicinos pagalbos suteikimo būdus nukentėjusiems nelaimingo atsitikimo metu ir mokėti praktiškai suteikti pirmąją pagalbą, mokėti išlaisvinti traumuojamą elektros srovės žmogų;</w:t>
      </w:r>
    </w:p>
    <w:p w14:paraId="3FA68EB2" w14:textId="77777777" w:rsidR="00E75191" w:rsidRPr="00EE2DC4" w:rsidRDefault="00E75191" w:rsidP="000D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>6.4. žinoti gaisro gesinimo būdus ir priemones, mokėti jais naudotis;</w:t>
      </w:r>
    </w:p>
    <w:p w14:paraId="73BD0B6B" w14:textId="77777777" w:rsidR="00E75191" w:rsidRPr="00EE2DC4" w:rsidRDefault="00E75191" w:rsidP="000D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>6.5. žinoti elektrosaugos priemones ir mokėti jas naudoti;</w:t>
      </w:r>
    </w:p>
    <w:p w14:paraId="26D38B3B" w14:textId="77777777" w:rsidR="00241780" w:rsidRDefault="00E75191" w:rsidP="00241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>6.6. aukštyje atliekamų darbų saugos taisykles</w:t>
      </w:r>
      <w:r w:rsidR="002417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1072EF" w14:textId="77777777" w:rsidR="00861B75" w:rsidRDefault="00861B75" w:rsidP="00861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E61C4" w14:textId="1C910C89" w:rsidR="00F86FC9" w:rsidRPr="00241780" w:rsidRDefault="00F86FC9" w:rsidP="002417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SKYRIUS</w:t>
      </w:r>
    </w:p>
    <w:p w14:paraId="78095F30" w14:textId="77777777" w:rsidR="009848AC" w:rsidRPr="00EE2DC4" w:rsidRDefault="004078EC" w:rsidP="00EE2DC4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EE2D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UNKCIJOS</w:t>
      </w:r>
    </w:p>
    <w:p w14:paraId="32A2B7C8" w14:textId="77777777" w:rsidR="00861B75" w:rsidRPr="00EE2DC4" w:rsidRDefault="00861B75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4CADF" w14:textId="77777777" w:rsidR="008D2122" w:rsidRDefault="00107030" w:rsidP="008D2122">
      <w:pPr>
        <w:pStyle w:val="Sraopastraipa"/>
        <w:numPr>
          <w:ilvl w:val="0"/>
          <w:numId w:val="1"/>
        </w:numPr>
        <w:ind w:left="0" w:firstLine="720"/>
        <w:jc w:val="both"/>
        <w:rPr>
          <w:color w:val="000000"/>
        </w:rPr>
      </w:pPr>
      <w:r w:rsidRPr="004019A2">
        <w:rPr>
          <w:color w:val="000000"/>
        </w:rPr>
        <w:t>Elektriko funkcijos</w:t>
      </w:r>
      <w:r w:rsidR="004078EC" w:rsidRPr="004019A2">
        <w:rPr>
          <w:color w:val="000000"/>
        </w:rPr>
        <w:t>:</w:t>
      </w:r>
    </w:p>
    <w:p w14:paraId="7187F825" w14:textId="77777777" w:rsidR="008D2122" w:rsidRPr="008D2122" w:rsidRDefault="00B04B62" w:rsidP="008D2122">
      <w:pPr>
        <w:pStyle w:val="Sraopastraipa"/>
        <w:numPr>
          <w:ilvl w:val="1"/>
          <w:numId w:val="3"/>
        </w:numPr>
        <w:ind w:left="0" w:firstLine="720"/>
        <w:jc w:val="both"/>
        <w:rPr>
          <w:color w:val="000000"/>
        </w:rPr>
      </w:pPr>
      <w:r w:rsidRPr="008D2122">
        <w:rPr>
          <w:color w:val="000000" w:themeColor="text1"/>
        </w:rPr>
        <w:t>t</w:t>
      </w:r>
      <w:r w:rsidR="00E75191" w:rsidRPr="008D2122">
        <w:rPr>
          <w:color w:val="000000" w:themeColor="text1"/>
        </w:rPr>
        <w:t>ikrinti jo prižiūrimų elektros įrenginių, patalpų, elek</w:t>
      </w:r>
      <w:r w:rsidRPr="008D2122">
        <w:rPr>
          <w:color w:val="000000" w:themeColor="text1"/>
        </w:rPr>
        <w:t>tros tiekimo komunikacijų būklę;</w:t>
      </w:r>
    </w:p>
    <w:p w14:paraId="04A81967" w14:textId="77777777" w:rsidR="008D2122" w:rsidRPr="008D2122" w:rsidRDefault="00B04B62" w:rsidP="008D2122">
      <w:pPr>
        <w:pStyle w:val="Sraopastraipa"/>
        <w:numPr>
          <w:ilvl w:val="1"/>
          <w:numId w:val="3"/>
        </w:numPr>
        <w:ind w:left="0" w:firstLine="720"/>
        <w:jc w:val="both"/>
        <w:rPr>
          <w:color w:val="000000"/>
        </w:rPr>
      </w:pPr>
      <w:r w:rsidRPr="008D2122">
        <w:rPr>
          <w:color w:val="000000" w:themeColor="text1"/>
        </w:rPr>
        <w:t>s</w:t>
      </w:r>
      <w:r w:rsidR="00E75191" w:rsidRPr="008D2122">
        <w:rPr>
          <w:color w:val="000000" w:themeColor="text1"/>
        </w:rPr>
        <w:t xml:space="preserve">usipažinti su įrašais </w:t>
      </w:r>
      <w:r w:rsidRPr="008D2122">
        <w:rPr>
          <w:color w:val="000000" w:themeColor="text1"/>
        </w:rPr>
        <w:t>operatyviniame žurnale;</w:t>
      </w:r>
    </w:p>
    <w:p w14:paraId="3FD4ED19" w14:textId="77777777" w:rsidR="008D2122" w:rsidRPr="008D2122" w:rsidRDefault="00E75191" w:rsidP="008D2122">
      <w:pPr>
        <w:pStyle w:val="Sraopastraipa"/>
        <w:numPr>
          <w:ilvl w:val="1"/>
          <w:numId w:val="3"/>
        </w:numPr>
        <w:ind w:left="0" w:firstLine="720"/>
        <w:jc w:val="both"/>
        <w:rPr>
          <w:color w:val="000000"/>
        </w:rPr>
      </w:pPr>
      <w:r w:rsidRPr="008D2122">
        <w:rPr>
          <w:color w:val="000000" w:themeColor="text1"/>
        </w:rPr>
        <w:t>ar nekaista kontaktai pag</w:t>
      </w:r>
      <w:r w:rsidR="00B04B62" w:rsidRPr="008D2122">
        <w:rPr>
          <w:color w:val="000000" w:themeColor="text1"/>
        </w:rPr>
        <w:t>rindiniuose skirstyklų skyduose;</w:t>
      </w:r>
    </w:p>
    <w:p w14:paraId="05B27750" w14:textId="77777777" w:rsidR="008D2122" w:rsidRPr="008D2122" w:rsidRDefault="00E75191" w:rsidP="008D2122">
      <w:pPr>
        <w:pStyle w:val="Sraopastraipa"/>
        <w:numPr>
          <w:ilvl w:val="1"/>
          <w:numId w:val="3"/>
        </w:numPr>
        <w:ind w:left="0" w:firstLine="720"/>
        <w:jc w:val="both"/>
        <w:rPr>
          <w:color w:val="000000"/>
        </w:rPr>
      </w:pPr>
      <w:r w:rsidRPr="008D2122">
        <w:rPr>
          <w:color w:val="000000" w:themeColor="text1"/>
        </w:rPr>
        <w:t xml:space="preserve">ar elektros įrenginiai nesulaužyti, nepažeista jų izoliacija, ar jie neapkrauti kokiais nors daiktais, </w:t>
      </w:r>
      <w:r w:rsidR="00B04B62" w:rsidRPr="008D2122">
        <w:rPr>
          <w:color w:val="000000" w:themeColor="text1"/>
        </w:rPr>
        <w:t>ar neužkrauti priėjimai prie jų;</w:t>
      </w:r>
    </w:p>
    <w:p w14:paraId="7E4F3342" w14:textId="77777777" w:rsidR="008D2122" w:rsidRPr="008D2122" w:rsidRDefault="00B04B62" w:rsidP="008D2122">
      <w:pPr>
        <w:pStyle w:val="Sraopastraipa"/>
        <w:numPr>
          <w:ilvl w:val="1"/>
          <w:numId w:val="3"/>
        </w:numPr>
        <w:ind w:left="0" w:firstLine="720"/>
        <w:jc w:val="both"/>
        <w:rPr>
          <w:color w:val="000000"/>
        </w:rPr>
      </w:pPr>
      <w:r w:rsidRPr="008D2122">
        <w:rPr>
          <w:color w:val="000000" w:themeColor="text1"/>
        </w:rPr>
        <w:t>p</w:t>
      </w:r>
      <w:r w:rsidR="00E75191" w:rsidRPr="008D2122">
        <w:rPr>
          <w:color w:val="000000" w:themeColor="text1"/>
        </w:rPr>
        <w:t>atikrinti, ar uždarytos ir užrakintos skirst</w:t>
      </w:r>
      <w:r w:rsidRPr="008D2122">
        <w:rPr>
          <w:color w:val="000000" w:themeColor="text1"/>
        </w:rPr>
        <w:t>yklų, spintų ir kirtiklių durys;</w:t>
      </w:r>
    </w:p>
    <w:p w14:paraId="3E1D915D" w14:textId="7C770D89" w:rsidR="00E75191" w:rsidRPr="008D2122" w:rsidRDefault="00B04B62" w:rsidP="008D2122">
      <w:pPr>
        <w:pStyle w:val="Sraopastraipa"/>
        <w:numPr>
          <w:ilvl w:val="1"/>
          <w:numId w:val="3"/>
        </w:numPr>
        <w:ind w:left="0" w:firstLine="720"/>
        <w:jc w:val="both"/>
        <w:rPr>
          <w:color w:val="000000"/>
        </w:rPr>
      </w:pPr>
      <w:r w:rsidRPr="008D2122">
        <w:rPr>
          <w:color w:val="000000" w:themeColor="text1"/>
        </w:rPr>
        <w:lastRenderedPageBreak/>
        <w:t>p</w:t>
      </w:r>
      <w:r w:rsidR="00E75191" w:rsidRPr="008D2122">
        <w:rPr>
          <w:color w:val="000000" w:themeColor="text1"/>
        </w:rPr>
        <w:t>atikrinti, ar uždengtos esančios su įtampa srovinės dalys, ar nepaže</w:t>
      </w:r>
      <w:r w:rsidRPr="008D2122">
        <w:rPr>
          <w:color w:val="000000" w:themeColor="text1"/>
        </w:rPr>
        <w:t>ista elektros tinklų izoliacija;</w:t>
      </w:r>
    </w:p>
    <w:p w14:paraId="0F5E6758" w14:textId="0F4B2072" w:rsidR="00E75191" w:rsidRPr="008C796C" w:rsidRDefault="00B04B62" w:rsidP="008D2122">
      <w:pPr>
        <w:pStyle w:val="Antrat1"/>
        <w:numPr>
          <w:ilvl w:val="1"/>
          <w:numId w:val="3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75191"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atikrinti, ar tvarkingi apšvietimo tinklai, ar tvarkinga pranešanti, įsp</w:t>
      </w: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ėjanti ir avarinė signalizacija;</w:t>
      </w:r>
    </w:p>
    <w:p w14:paraId="33AF442E" w14:textId="50285E66" w:rsidR="00E75191" w:rsidRPr="008C796C" w:rsidRDefault="00B04B62" w:rsidP="008D2122">
      <w:pPr>
        <w:pStyle w:val="Antrat1"/>
        <w:numPr>
          <w:ilvl w:val="1"/>
          <w:numId w:val="3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75191"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atikrinti, ar tvarkingi elektros įrenginių, elektros prietaisų prijungimo prie srovės šaltinių kabeliai (laidai), ar tvarkingos kištukin</w:t>
      </w: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ės jungtys, rozetės, jungikliai;</w:t>
      </w:r>
    </w:p>
    <w:p w14:paraId="65D76ECD" w14:textId="37BA569B" w:rsidR="00E75191" w:rsidRPr="008C796C" w:rsidRDefault="00B04B62" w:rsidP="008D2122">
      <w:pPr>
        <w:pStyle w:val="Antrat1"/>
        <w:numPr>
          <w:ilvl w:val="1"/>
          <w:numId w:val="3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75191"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atikrinti, ar patikimai įžeminti </w:t>
      </w: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(įnulinti) elektros įrenginiai;</w:t>
      </w:r>
    </w:p>
    <w:p w14:paraId="14C2A35D" w14:textId="02995333" w:rsidR="00E75191" w:rsidRPr="008C796C" w:rsidRDefault="00B04B62" w:rsidP="008D2122">
      <w:pPr>
        <w:pStyle w:val="Antrat1"/>
        <w:numPr>
          <w:ilvl w:val="1"/>
          <w:numId w:val="3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75191"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astebėtus trūkumus nedelsiant šalinti, o jeigu to neįmanoma padaryti savo jėgomis, pranešti </w:t>
      </w:r>
      <w:r w:rsidR="00484DBE"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Mokyklos</w:t>
      </w:r>
      <w:r w:rsidR="00E75191"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direktoriaus pavaduotojui ūkiui. Tikrinimo rezultatus ir trūkumų šalinimo darbus registruoti operatyviniame</w:t>
      </w: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žurnale;</w:t>
      </w:r>
    </w:p>
    <w:p w14:paraId="0A01E80D" w14:textId="4F198BAA" w:rsidR="00E75191" w:rsidRPr="008C796C" w:rsidRDefault="00B04B62" w:rsidP="008D2122">
      <w:pPr>
        <w:pStyle w:val="Antrat1"/>
        <w:numPr>
          <w:ilvl w:val="1"/>
          <w:numId w:val="3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E75191"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aiku parengti ir pateikti direktoriaus pavaduotojui ūkiui elektros įrenginių, prietaisų, tinklų smulkiam ir vidutiniam remont</w:t>
      </w: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ui reikalingų medžiagų paraišką;</w:t>
      </w:r>
    </w:p>
    <w:p w14:paraId="062FF638" w14:textId="220FE52F" w:rsidR="00E75191" w:rsidRPr="008C796C" w:rsidRDefault="00B04B62" w:rsidP="008D2122">
      <w:pPr>
        <w:pStyle w:val="Antrat1"/>
        <w:numPr>
          <w:ilvl w:val="1"/>
          <w:numId w:val="3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75191"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asirūpinti, kad visada būtų reikal</w:t>
      </w: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ingų remontui medžiagų atsargos;</w:t>
      </w:r>
    </w:p>
    <w:p w14:paraId="79057E5C" w14:textId="3EB44BC5" w:rsidR="00E75191" w:rsidRPr="008C796C" w:rsidRDefault="00B04B62" w:rsidP="008D2122">
      <w:pPr>
        <w:pStyle w:val="Antrat1"/>
        <w:numPr>
          <w:ilvl w:val="1"/>
          <w:numId w:val="3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75191"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atikrinti, ar gaisro ir sprogimo atžvilgiu pavojingoje aplinkoje eksploatuojami tik atitinkamo saugos nuo sprogimų laipsnio ir atitinkamos saugos nuo spro</w:t>
      </w: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gimo rūšies elektros įrenginiai;</w:t>
      </w:r>
    </w:p>
    <w:p w14:paraId="62CD7C37" w14:textId="25CB9F4E" w:rsidR="00E75191" w:rsidRPr="008C796C" w:rsidRDefault="00B04B62" w:rsidP="008D2122">
      <w:pPr>
        <w:pStyle w:val="Antrat1"/>
        <w:numPr>
          <w:ilvl w:val="1"/>
          <w:numId w:val="3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75191"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utrikus elektros įrenginių, prietaisų, tinklų darbo režimui arba įvykus avarijai, savarankiškai ir nedelsiant imtis priemoni</w:t>
      </w: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ų normalios padėties atstatymui;</w:t>
      </w:r>
    </w:p>
    <w:p w14:paraId="0023404C" w14:textId="00908141" w:rsidR="00E75191" w:rsidRPr="008C796C" w:rsidRDefault="00B04B62" w:rsidP="008D2122">
      <w:pPr>
        <w:pStyle w:val="Antrat1"/>
        <w:numPr>
          <w:ilvl w:val="1"/>
          <w:numId w:val="3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E75191"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eigu vienu metu susidarė avarinė situacija keliose vietose, pirmiausia reikia šalinti tuos gedimus, kurie kelia pavojų žmo</w:t>
      </w: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nių saugai, gali sukelti gaisrą;</w:t>
      </w:r>
    </w:p>
    <w:p w14:paraId="0B01BADD" w14:textId="77777777" w:rsidR="00861B75" w:rsidRDefault="00B04B62" w:rsidP="008D2122">
      <w:pPr>
        <w:pStyle w:val="Antrat1"/>
        <w:numPr>
          <w:ilvl w:val="1"/>
          <w:numId w:val="3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E75191"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ilus gaisrui, elektrikas privalo iškviesti ugniagesius telefonu (jeigu to nepadarė kiti) ir pradėti gesinti gais</w:t>
      </w:r>
      <w:r w:rsidRPr="008C796C">
        <w:rPr>
          <w:rFonts w:ascii="Times New Roman" w:hAnsi="Times New Roman" w:cs="Times New Roman"/>
          <w:color w:val="000000" w:themeColor="text1"/>
          <w:sz w:val="24"/>
          <w:szCs w:val="24"/>
        </w:rPr>
        <w:t>ro židinį turimomis priemonėmis</w:t>
      </w:r>
      <w:r w:rsidR="00861B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F900F9" w14:textId="77777777" w:rsidR="004019A2" w:rsidRDefault="00B04B62" w:rsidP="008D2122">
      <w:pPr>
        <w:pStyle w:val="Antrat1"/>
        <w:numPr>
          <w:ilvl w:val="0"/>
          <w:numId w:val="1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B7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75191" w:rsidRPr="00861B75">
        <w:rPr>
          <w:rFonts w:ascii="Times New Roman" w:eastAsia="Times New Roman" w:hAnsi="Times New Roman" w:cs="Times New Roman"/>
          <w:color w:val="000000"/>
          <w:sz w:val="24"/>
          <w:szCs w:val="24"/>
        </w:rPr>
        <w:t>lektrikui draudžiama:</w:t>
      </w:r>
    </w:p>
    <w:p w14:paraId="6E1D2B26" w14:textId="77777777" w:rsidR="004019A2" w:rsidRDefault="00E75191" w:rsidP="008D2122">
      <w:pPr>
        <w:pStyle w:val="Antrat1"/>
        <w:numPr>
          <w:ilvl w:val="1"/>
          <w:numId w:val="1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9A2">
        <w:rPr>
          <w:rFonts w:ascii="Times New Roman" w:hAnsi="Times New Roman" w:cs="Times New Roman"/>
          <w:color w:val="000000" w:themeColor="text1"/>
          <w:sz w:val="24"/>
          <w:szCs w:val="24"/>
        </w:rPr>
        <w:t>darbo metu dirbti pašalinius darbus;</w:t>
      </w:r>
    </w:p>
    <w:p w14:paraId="2EF4D5A3" w14:textId="77777777" w:rsidR="004019A2" w:rsidRDefault="00E75191" w:rsidP="008D2122">
      <w:pPr>
        <w:pStyle w:val="Antrat1"/>
        <w:numPr>
          <w:ilvl w:val="1"/>
          <w:numId w:val="1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9A2">
        <w:rPr>
          <w:rFonts w:ascii="Times New Roman" w:hAnsi="Times New Roman" w:cs="Times New Roman"/>
          <w:color w:val="000000" w:themeColor="text1"/>
          <w:sz w:val="24"/>
          <w:szCs w:val="24"/>
        </w:rPr>
        <w:t>atsivesti į darbą paš</w:t>
      </w:r>
      <w:r w:rsidR="00B04B62" w:rsidRPr="004019A2">
        <w:rPr>
          <w:rFonts w:ascii="Times New Roman" w:hAnsi="Times New Roman" w:cs="Times New Roman"/>
          <w:color w:val="000000" w:themeColor="text1"/>
          <w:sz w:val="24"/>
          <w:szCs w:val="24"/>
        </w:rPr>
        <w:t>alinių asmenų</w:t>
      </w:r>
      <w:r w:rsidRPr="004019A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A62FC34" w14:textId="77777777" w:rsidR="004019A2" w:rsidRDefault="00E75191" w:rsidP="008D2122">
      <w:pPr>
        <w:pStyle w:val="Antrat1"/>
        <w:numPr>
          <w:ilvl w:val="1"/>
          <w:numId w:val="1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9A2">
        <w:rPr>
          <w:rFonts w:ascii="Times New Roman" w:hAnsi="Times New Roman" w:cs="Times New Roman"/>
          <w:color w:val="000000" w:themeColor="text1"/>
          <w:sz w:val="24"/>
          <w:szCs w:val="24"/>
        </w:rPr>
        <w:t>įjungti automatiškai išsijungusį įrenginį, neišsiaiškinus jo išsijungimo priežasties;</w:t>
      </w:r>
    </w:p>
    <w:p w14:paraId="6570694C" w14:textId="77777777" w:rsidR="004019A2" w:rsidRDefault="00E75191" w:rsidP="008D2122">
      <w:pPr>
        <w:pStyle w:val="Antrat1"/>
        <w:numPr>
          <w:ilvl w:val="1"/>
          <w:numId w:val="1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9A2">
        <w:rPr>
          <w:rFonts w:ascii="Times New Roman" w:hAnsi="Times New Roman" w:cs="Times New Roman"/>
          <w:color w:val="000000" w:themeColor="text1"/>
          <w:sz w:val="24"/>
          <w:szCs w:val="24"/>
        </w:rPr>
        <w:t>keisti perdegusias lempas didesnio galingumo, negu apskaičiuotas atitinkamiems šviestuvams, lempomis;</w:t>
      </w:r>
    </w:p>
    <w:p w14:paraId="1C366AED" w14:textId="77777777" w:rsidR="004019A2" w:rsidRDefault="00E75191" w:rsidP="008D2122">
      <w:pPr>
        <w:pStyle w:val="Antrat1"/>
        <w:numPr>
          <w:ilvl w:val="1"/>
          <w:numId w:val="1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9A2">
        <w:rPr>
          <w:rFonts w:ascii="Times New Roman" w:hAnsi="Times New Roman" w:cs="Times New Roman"/>
          <w:color w:val="000000" w:themeColor="text1"/>
          <w:sz w:val="24"/>
          <w:szCs w:val="24"/>
        </w:rPr>
        <w:t>naudoti savadarbius saugiklius, nekalibruotus kirptukus;</w:t>
      </w:r>
    </w:p>
    <w:p w14:paraId="2FD12845" w14:textId="77777777" w:rsidR="004019A2" w:rsidRDefault="00E75191" w:rsidP="008D2122">
      <w:pPr>
        <w:pStyle w:val="Antrat1"/>
        <w:numPr>
          <w:ilvl w:val="1"/>
          <w:numId w:val="1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9A2">
        <w:rPr>
          <w:rFonts w:ascii="Times New Roman" w:hAnsi="Times New Roman" w:cs="Times New Roman"/>
          <w:color w:val="000000" w:themeColor="text1"/>
          <w:sz w:val="24"/>
          <w:szCs w:val="24"/>
        </w:rPr>
        <w:t>naudoti nepatikrintą gamintojo nurodytu būdu įtampos indikatorių;</w:t>
      </w:r>
    </w:p>
    <w:p w14:paraId="5742A26C" w14:textId="77777777" w:rsidR="004019A2" w:rsidRDefault="00E75191" w:rsidP="008D2122">
      <w:pPr>
        <w:pStyle w:val="Antrat1"/>
        <w:numPr>
          <w:ilvl w:val="1"/>
          <w:numId w:val="1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9A2">
        <w:rPr>
          <w:rFonts w:ascii="Times New Roman" w:hAnsi="Times New Roman" w:cs="Times New Roman"/>
          <w:color w:val="000000" w:themeColor="text1"/>
          <w:sz w:val="24"/>
          <w:szCs w:val="24"/>
        </w:rPr>
        <w:t>naudoti įžemintuvams neskirtus įžeminimui laidininkus;</w:t>
      </w:r>
    </w:p>
    <w:p w14:paraId="093C00C0" w14:textId="77777777" w:rsidR="004019A2" w:rsidRDefault="00E75191" w:rsidP="008D2122">
      <w:pPr>
        <w:pStyle w:val="Antrat1"/>
        <w:numPr>
          <w:ilvl w:val="1"/>
          <w:numId w:val="1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9A2">
        <w:rPr>
          <w:rFonts w:ascii="Times New Roman" w:hAnsi="Times New Roman" w:cs="Times New Roman"/>
          <w:color w:val="000000" w:themeColor="text1"/>
          <w:sz w:val="24"/>
          <w:szCs w:val="24"/>
        </w:rPr>
        <w:t>remontuojant srovės dalis su įtampa, naudoti metalinius pjūkliukus, dildes, metalines matavimo priemones;</w:t>
      </w:r>
    </w:p>
    <w:p w14:paraId="74E48E64" w14:textId="77777777" w:rsidR="004019A2" w:rsidRDefault="00E75191" w:rsidP="008D2122">
      <w:pPr>
        <w:pStyle w:val="Antrat1"/>
        <w:numPr>
          <w:ilvl w:val="1"/>
          <w:numId w:val="1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9A2">
        <w:rPr>
          <w:rFonts w:ascii="Times New Roman" w:hAnsi="Times New Roman" w:cs="Times New Roman"/>
          <w:color w:val="000000" w:themeColor="text1"/>
          <w:sz w:val="24"/>
          <w:szCs w:val="24"/>
        </w:rPr>
        <w:t>remontuoti elektros tinklus ypač drėgnose patalpose, neišjungus įtampos;</w:t>
      </w:r>
    </w:p>
    <w:p w14:paraId="33227C02" w14:textId="77777777" w:rsidR="004019A2" w:rsidRDefault="00E75191" w:rsidP="008D2122">
      <w:pPr>
        <w:pStyle w:val="Antrat1"/>
        <w:numPr>
          <w:ilvl w:val="1"/>
          <w:numId w:val="1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9A2">
        <w:rPr>
          <w:rFonts w:ascii="Times New Roman" w:hAnsi="Times New Roman" w:cs="Times New Roman"/>
          <w:color w:val="000000" w:themeColor="text1"/>
          <w:sz w:val="24"/>
          <w:szCs w:val="24"/>
        </w:rPr>
        <w:t>elektros srovės atžvilgiu pavojingose patalpose naudoti kilnojamus elektros šviestuvus aukštesnės kaip 42 V įtampos;</w:t>
      </w:r>
    </w:p>
    <w:p w14:paraId="762F732A" w14:textId="77777777" w:rsidR="004019A2" w:rsidRDefault="00E75191" w:rsidP="008D2122">
      <w:pPr>
        <w:pStyle w:val="Antrat1"/>
        <w:numPr>
          <w:ilvl w:val="1"/>
          <w:numId w:val="1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9A2">
        <w:rPr>
          <w:rFonts w:ascii="Times New Roman" w:hAnsi="Times New Roman" w:cs="Times New Roman"/>
          <w:color w:val="000000" w:themeColor="text1"/>
          <w:sz w:val="24"/>
          <w:szCs w:val="24"/>
        </w:rPr>
        <w:t>elektros srovės atžvilgiu labai pavojingose patalpose taip pat naudoti kilnojamus elektros šviestuvus aukštesnės kaip 42 V įtampos;</w:t>
      </w:r>
    </w:p>
    <w:p w14:paraId="79D038BE" w14:textId="77777777" w:rsidR="004019A2" w:rsidRDefault="00E75191" w:rsidP="008D2122">
      <w:pPr>
        <w:pStyle w:val="Antrat1"/>
        <w:numPr>
          <w:ilvl w:val="1"/>
          <w:numId w:val="1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9A2">
        <w:rPr>
          <w:rFonts w:ascii="Times New Roman" w:hAnsi="Times New Roman" w:cs="Times New Roman"/>
          <w:color w:val="000000" w:themeColor="text1"/>
          <w:sz w:val="24"/>
          <w:szCs w:val="24"/>
        </w:rPr>
        <w:t>palikti darbo vietą nebaigus būtinų darbų (nebaigus avarijos likvidavimo darbų);</w:t>
      </w:r>
    </w:p>
    <w:p w14:paraId="3C246809" w14:textId="10C89386" w:rsidR="00107030" w:rsidRPr="004019A2" w:rsidRDefault="00E75191" w:rsidP="008D2122">
      <w:pPr>
        <w:pStyle w:val="Antrat1"/>
        <w:numPr>
          <w:ilvl w:val="1"/>
          <w:numId w:val="1"/>
        </w:numPr>
        <w:spacing w:before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9A2">
        <w:rPr>
          <w:rFonts w:ascii="Times New Roman" w:hAnsi="Times New Roman" w:cs="Times New Roman"/>
          <w:color w:val="000000" w:themeColor="text1"/>
          <w:sz w:val="24"/>
          <w:szCs w:val="24"/>
        </w:rPr>
        <w:t>dirbti užlipus ant netvarkingų kopėčių ar pastolių, naudoti atsitiktines paaukštinimo priemones.</w:t>
      </w:r>
    </w:p>
    <w:p w14:paraId="5BB7FEA1" w14:textId="77777777" w:rsidR="009848AC" w:rsidRPr="00EE2DC4" w:rsidRDefault="004078EC" w:rsidP="00D3181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</w:p>
    <w:p w14:paraId="3CB04CC4" w14:textId="77777777" w:rsidR="009848AC" w:rsidRPr="00EE2DC4" w:rsidRDefault="009848AC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DD2B8" w14:textId="77777777" w:rsidR="00F86FC9" w:rsidRPr="00EE2DC4" w:rsidRDefault="00F86FC9" w:rsidP="00EE2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DFBA4" w14:textId="1BC0B95C" w:rsidR="009848AC" w:rsidRPr="00944BE6" w:rsidRDefault="00F86FC9" w:rsidP="0094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>Susipažinau ir sutinku</w:t>
      </w:r>
    </w:p>
    <w:sectPr w:rsidR="009848AC" w:rsidRPr="00944BE6" w:rsidSect="000D4985">
      <w:headerReference w:type="default" r:id="rId7"/>
      <w:pgSz w:w="11908" w:h="16833"/>
      <w:pgMar w:top="1135" w:right="567" w:bottom="851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7DA8" w14:textId="77777777" w:rsidR="00620F2A" w:rsidRDefault="00620F2A" w:rsidP="000D4985">
      <w:pPr>
        <w:spacing w:after="0" w:line="240" w:lineRule="auto"/>
      </w:pPr>
      <w:r>
        <w:separator/>
      </w:r>
    </w:p>
  </w:endnote>
  <w:endnote w:type="continuationSeparator" w:id="0">
    <w:p w14:paraId="1D814B58" w14:textId="77777777" w:rsidR="00620F2A" w:rsidRDefault="00620F2A" w:rsidP="000D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786CA" w14:textId="77777777" w:rsidR="00620F2A" w:rsidRDefault="00620F2A" w:rsidP="000D4985">
      <w:pPr>
        <w:spacing w:after="0" w:line="240" w:lineRule="auto"/>
      </w:pPr>
      <w:r>
        <w:separator/>
      </w:r>
    </w:p>
  </w:footnote>
  <w:footnote w:type="continuationSeparator" w:id="0">
    <w:p w14:paraId="66A61BE6" w14:textId="77777777" w:rsidR="00620F2A" w:rsidRDefault="00620F2A" w:rsidP="000D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9438817"/>
      <w:docPartObj>
        <w:docPartGallery w:val="Page Numbers (Top of Page)"/>
        <w:docPartUnique/>
      </w:docPartObj>
    </w:sdtPr>
    <w:sdtContent>
      <w:p w14:paraId="258DD62F" w14:textId="77777777" w:rsidR="000D4985" w:rsidRDefault="000D498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D5E8637" w14:textId="77777777" w:rsidR="000D4985" w:rsidRDefault="000D498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B4FC1"/>
    <w:multiLevelType w:val="multilevel"/>
    <w:tmpl w:val="0426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89F195A"/>
    <w:multiLevelType w:val="hybridMultilevel"/>
    <w:tmpl w:val="7C30D38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D94F3E"/>
    <w:multiLevelType w:val="multilevel"/>
    <w:tmpl w:val="E17CDE76"/>
    <w:lvl w:ilvl="0">
      <w:start w:val="7"/>
      <w:numFmt w:val="decimal"/>
      <w:lvlText w:val="%1"/>
      <w:lvlJc w:val="left"/>
      <w:pPr>
        <w:ind w:left="420" w:hanging="420"/>
      </w:pPr>
      <w:rPr>
        <w:rFonts w:eastAsiaTheme="majorEastAsia" w:hint="default"/>
        <w:color w:val="365F91" w:themeColor="accent1" w:themeShade="BF"/>
      </w:rPr>
    </w:lvl>
    <w:lvl w:ilvl="1">
      <w:start w:val="1"/>
      <w:numFmt w:val="decimal"/>
      <w:suff w:val="space"/>
      <w:lvlText w:val="%1.%2"/>
      <w:lvlJc w:val="left"/>
      <w:pPr>
        <w:ind w:left="1152" w:hanging="720"/>
      </w:pPr>
      <w:rPr>
        <w:rFonts w:eastAsiaTheme="majorEastAsia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944" w:hanging="1080"/>
      </w:pPr>
      <w:rPr>
        <w:rFonts w:eastAsiaTheme="majorEastAsia" w:hint="default"/>
        <w:color w:val="365F91" w:themeColor="accent1" w:themeShade="BF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eastAsiaTheme="majorEastAsia" w:hint="default"/>
        <w:color w:val="365F91" w:themeColor="accent1" w:themeShade="BF"/>
      </w:rPr>
    </w:lvl>
    <w:lvl w:ilvl="4">
      <w:start w:val="1"/>
      <w:numFmt w:val="decimal"/>
      <w:lvlText w:val="%1.%2.%3.%4.%5"/>
      <w:lvlJc w:val="left"/>
      <w:pPr>
        <w:ind w:left="3168" w:hanging="1440"/>
      </w:pPr>
      <w:rPr>
        <w:rFonts w:eastAsiaTheme="majorEastAsia" w:hint="default"/>
        <w:color w:val="365F91" w:themeColor="accent1" w:themeShade="BF"/>
      </w:rPr>
    </w:lvl>
    <w:lvl w:ilvl="5">
      <w:start w:val="1"/>
      <w:numFmt w:val="decimal"/>
      <w:lvlText w:val="%1.%2.%3.%4.%5.%6"/>
      <w:lvlJc w:val="left"/>
      <w:pPr>
        <w:ind w:left="3960" w:hanging="1800"/>
      </w:pPr>
      <w:rPr>
        <w:rFonts w:eastAsiaTheme="majorEastAsia" w:hint="default"/>
        <w:color w:val="365F91" w:themeColor="accent1" w:themeShade="BF"/>
      </w:rPr>
    </w:lvl>
    <w:lvl w:ilvl="6">
      <w:start w:val="1"/>
      <w:numFmt w:val="decimal"/>
      <w:lvlText w:val="%1.%2.%3.%4.%5.%6.%7"/>
      <w:lvlJc w:val="left"/>
      <w:pPr>
        <w:ind w:left="4392" w:hanging="1800"/>
      </w:pPr>
      <w:rPr>
        <w:rFonts w:eastAsiaTheme="majorEastAsia" w:hint="default"/>
        <w:color w:val="365F91" w:themeColor="accent1" w:themeShade="BF"/>
      </w:rPr>
    </w:lvl>
    <w:lvl w:ilvl="7">
      <w:start w:val="1"/>
      <w:numFmt w:val="decimal"/>
      <w:lvlText w:val="%1.%2.%3.%4.%5.%6.%7.%8"/>
      <w:lvlJc w:val="left"/>
      <w:pPr>
        <w:ind w:left="5184" w:hanging="2160"/>
      </w:pPr>
      <w:rPr>
        <w:rFonts w:eastAsiaTheme="majorEastAsia" w:hint="default"/>
        <w:color w:val="365F91" w:themeColor="accent1" w:themeShade="BF"/>
      </w:rPr>
    </w:lvl>
    <w:lvl w:ilvl="8">
      <w:start w:val="1"/>
      <w:numFmt w:val="decimal"/>
      <w:lvlText w:val="%1.%2.%3.%4.%5.%6.%7.%8.%9"/>
      <w:lvlJc w:val="left"/>
      <w:pPr>
        <w:ind w:left="5976" w:hanging="2520"/>
      </w:pPr>
      <w:rPr>
        <w:rFonts w:eastAsiaTheme="majorEastAsia" w:hint="default"/>
        <w:color w:val="365F91" w:themeColor="accent1" w:themeShade="BF"/>
      </w:rPr>
    </w:lvl>
  </w:abstractNum>
  <w:abstractNum w:abstractNumId="3" w15:restartNumberingAfterBreak="0">
    <w:nsid w:val="34B36322"/>
    <w:multiLevelType w:val="hybridMultilevel"/>
    <w:tmpl w:val="3D6A60D2"/>
    <w:lvl w:ilvl="0" w:tplc="38E4089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040E60"/>
    <w:multiLevelType w:val="hybridMultilevel"/>
    <w:tmpl w:val="3D4622E0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8F7ADF"/>
    <w:multiLevelType w:val="multilevel"/>
    <w:tmpl w:val="5046143A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26048712">
    <w:abstractNumId w:val="5"/>
  </w:num>
  <w:num w:numId="2" w16cid:durableId="355237231">
    <w:abstractNumId w:val="0"/>
  </w:num>
  <w:num w:numId="3" w16cid:durableId="1201238537">
    <w:abstractNumId w:val="2"/>
  </w:num>
  <w:num w:numId="4" w16cid:durableId="336806001">
    <w:abstractNumId w:val="0"/>
  </w:num>
  <w:num w:numId="5" w16cid:durableId="1190146090">
    <w:abstractNumId w:val="0"/>
  </w:num>
  <w:num w:numId="6" w16cid:durableId="1274246531">
    <w:abstractNumId w:val="0"/>
  </w:num>
  <w:num w:numId="7" w16cid:durableId="555120920">
    <w:abstractNumId w:val="3"/>
  </w:num>
  <w:num w:numId="8" w16cid:durableId="380134056">
    <w:abstractNumId w:val="1"/>
  </w:num>
  <w:num w:numId="9" w16cid:durableId="23215196">
    <w:abstractNumId w:val="4"/>
  </w:num>
  <w:num w:numId="10" w16cid:durableId="1270235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AC"/>
    <w:rsid w:val="00016CCB"/>
    <w:rsid w:val="000D4985"/>
    <w:rsid w:val="00107030"/>
    <w:rsid w:val="00182D4B"/>
    <w:rsid w:val="00241780"/>
    <w:rsid w:val="00264109"/>
    <w:rsid w:val="00280D7F"/>
    <w:rsid w:val="002D74E5"/>
    <w:rsid w:val="002F5C20"/>
    <w:rsid w:val="00334E95"/>
    <w:rsid w:val="004019A2"/>
    <w:rsid w:val="004078EC"/>
    <w:rsid w:val="00444EF9"/>
    <w:rsid w:val="00484DBE"/>
    <w:rsid w:val="004B26E3"/>
    <w:rsid w:val="004C5833"/>
    <w:rsid w:val="00510C90"/>
    <w:rsid w:val="00617B85"/>
    <w:rsid w:val="00620F2A"/>
    <w:rsid w:val="006D19CC"/>
    <w:rsid w:val="00751F72"/>
    <w:rsid w:val="00803C8E"/>
    <w:rsid w:val="00861B75"/>
    <w:rsid w:val="00875769"/>
    <w:rsid w:val="008C46AE"/>
    <w:rsid w:val="008C796C"/>
    <w:rsid w:val="008D2122"/>
    <w:rsid w:val="008E4F0B"/>
    <w:rsid w:val="00944BE6"/>
    <w:rsid w:val="009848AC"/>
    <w:rsid w:val="00A63FF3"/>
    <w:rsid w:val="00A81718"/>
    <w:rsid w:val="00A91372"/>
    <w:rsid w:val="00A9188A"/>
    <w:rsid w:val="00A97411"/>
    <w:rsid w:val="00B04B62"/>
    <w:rsid w:val="00B14707"/>
    <w:rsid w:val="00B42BE7"/>
    <w:rsid w:val="00B56493"/>
    <w:rsid w:val="00B76658"/>
    <w:rsid w:val="00B93839"/>
    <w:rsid w:val="00B96DCE"/>
    <w:rsid w:val="00BA4D17"/>
    <w:rsid w:val="00BD72F4"/>
    <w:rsid w:val="00CA5367"/>
    <w:rsid w:val="00CD20E2"/>
    <w:rsid w:val="00CF57C3"/>
    <w:rsid w:val="00CF7D5B"/>
    <w:rsid w:val="00D31813"/>
    <w:rsid w:val="00D716DB"/>
    <w:rsid w:val="00D91E72"/>
    <w:rsid w:val="00E72FB2"/>
    <w:rsid w:val="00E75191"/>
    <w:rsid w:val="00E752B7"/>
    <w:rsid w:val="00EB4F35"/>
    <w:rsid w:val="00EC7C88"/>
    <w:rsid w:val="00EE2DC4"/>
    <w:rsid w:val="00F26424"/>
    <w:rsid w:val="00F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3F6A"/>
  <w15:docId w15:val="{36538599-B2C8-4EAA-AA0A-937707D8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C796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796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796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796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796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796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796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796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796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F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F86FC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D49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4985"/>
  </w:style>
  <w:style w:type="paragraph" w:styleId="Porat">
    <w:name w:val="footer"/>
    <w:basedOn w:val="prastasis"/>
    <w:link w:val="PoratDiagrama"/>
    <w:uiPriority w:val="99"/>
    <w:unhideWhenUsed/>
    <w:rsid w:val="000D49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D4985"/>
  </w:style>
  <w:style w:type="character" w:customStyle="1" w:styleId="Antrat1Diagrama">
    <w:name w:val="Antraštė 1 Diagrama"/>
    <w:basedOn w:val="Numatytasispastraiposriftas"/>
    <w:link w:val="Antrat1"/>
    <w:uiPriority w:val="9"/>
    <w:rsid w:val="008C79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79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79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79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796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79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79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79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79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3365</Words>
  <Characters>1919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ALA MUSTEIKIENĖ</cp:lastModifiedBy>
  <cp:revision>3</cp:revision>
  <cp:lastPrinted>2022-08-26T07:26:00Z</cp:lastPrinted>
  <dcterms:created xsi:type="dcterms:W3CDTF">2022-11-07T08:58:00Z</dcterms:created>
  <dcterms:modified xsi:type="dcterms:W3CDTF">2023-03-06T08:06:00Z</dcterms:modified>
</cp:coreProperties>
</file>